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46" w:rsidRPr="00E60D46" w:rsidRDefault="00E60D46" w:rsidP="00E60D46">
      <w:pPr>
        <w:spacing w:after="0"/>
        <w:rPr>
          <w:i/>
        </w:rPr>
      </w:pPr>
      <w:r w:rsidRPr="00E60D46">
        <w:rPr>
          <w:i/>
        </w:rPr>
        <w:t>Написание реферата</w:t>
      </w:r>
    </w:p>
    <w:p w:rsidR="00E60D46" w:rsidRDefault="00E60D46" w:rsidP="00E60D46">
      <w:pPr>
        <w:spacing w:after="0"/>
      </w:pPr>
      <w:r>
        <w:t xml:space="preserve">Цель самостоятельной работы: расширение научного кругозора, овладение методами теоретического исследования, развитие самостоятельности мышления студента. </w:t>
      </w:r>
    </w:p>
    <w:p w:rsidR="00E60D46" w:rsidRDefault="00E60D46" w:rsidP="00E60D46">
      <w:pPr>
        <w:spacing w:after="0"/>
      </w:pPr>
      <w:r>
        <w:t xml:space="preserve">Реферат (от лат. </w:t>
      </w:r>
      <w:proofErr w:type="spellStart"/>
      <w:r>
        <w:t>refere</w:t>
      </w:r>
      <w:proofErr w:type="spellEnd"/>
      <w:r>
        <w:t xml:space="preserve"> — докладывать, сообщать) — продукт самостоятельного творческого осмысления и преобразования текста первоисточника с целью получения новых сведений и существенных данных. </w:t>
      </w:r>
    </w:p>
    <w:p w:rsidR="00E60D46" w:rsidRDefault="00E60D46" w:rsidP="00E60D46">
      <w:pPr>
        <w:spacing w:after="0"/>
      </w:pPr>
      <w:r>
        <w:t xml:space="preserve">Виды рефератов: </w:t>
      </w:r>
    </w:p>
    <w:p w:rsidR="00E60D46" w:rsidRDefault="00E60D46" w:rsidP="00E60D46">
      <w:pPr>
        <w:spacing w:after="0"/>
      </w:pPr>
      <w:r>
        <w:t xml:space="preserve">— реферат-конспект, содержащий фактическую информацию в обобщенном виде, иллюстративный материал, различные сведения о методах исследования, результатах исследования и возможностях их применения; </w:t>
      </w:r>
    </w:p>
    <w:p w:rsidR="00E60D46" w:rsidRDefault="00E60D46" w:rsidP="00E60D46">
      <w:pPr>
        <w:spacing w:after="0"/>
      </w:pPr>
      <w:r>
        <w:t xml:space="preserve">— реферат-резюме, содержащий только основные положения данной темы; </w:t>
      </w:r>
    </w:p>
    <w:p w:rsidR="00E60D46" w:rsidRDefault="00E60D46" w:rsidP="00E60D46">
      <w:pPr>
        <w:spacing w:after="0"/>
      </w:pPr>
      <w:r>
        <w:t xml:space="preserve">— реферат-обзор, составляемый на основе нескольких источников, в котором сопоставляются различные точки зрения по данному вопросу; </w:t>
      </w:r>
    </w:p>
    <w:p w:rsidR="00E60D46" w:rsidRDefault="00E60D46" w:rsidP="00E60D46">
      <w:pPr>
        <w:spacing w:after="0"/>
      </w:pPr>
      <w:r>
        <w:t xml:space="preserve">— реферат-доклад, содержащий объективную оценку проблемы; </w:t>
      </w:r>
    </w:p>
    <w:p w:rsidR="00E60D46" w:rsidRDefault="00E60D46" w:rsidP="00E60D46">
      <w:pPr>
        <w:spacing w:after="0"/>
      </w:pPr>
      <w:r>
        <w:t xml:space="preserve">— реферат — фрагмент первоисточника, составляемый в тех случаях, когда в документе-первоисточнике можно выделить часть, раздел или фрагмент, отражающие информационную сущность документа или соответствующие задаче реферирования; </w:t>
      </w:r>
    </w:p>
    <w:p w:rsidR="00E60D46" w:rsidRDefault="00E60D46" w:rsidP="00E60D46">
      <w:pPr>
        <w:spacing w:after="0"/>
      </w:pPr>
      <w:r>
        <w:t xml:space="preserve">— обзорный реферат, составляемый на некоторое множество документов-первоисточников и являющийся сводной характеристикой определенного содержания документов. </w:t>
      </w:r>
    </w:p>
    <w:p w:rsidR="00E60D46" w:rsidRDefault="00E60D46" w:rsidP="00E60D46">
      <w:pPr>
        <w:spacing w:after="0"/>
      </w:pPr>
      <w:r>
        <w:t xml:space="preserve">Выполнение задания: </w:t>
      </w:r>
    </w:p>
    <w:p w:rsidR="00E60D46" w:rsidRDefault="00E60D46" w:rsidP="00E60D46">
      <w:pPr>
        <w:spacing w:after="0"/>
      </w:pPr>
      <w:r>
        <w:t xml:space="preserve">1) выбрать тему, если она не определена преподавателем; </w:t>
      </w:r>
    </w:p>
    <w:p w:rsidR="00E60D46" w:rsidRDefault="00E60D46" w:rsidP="00E60D46">
      <w:pPr>
        <w:spacing w:after="0"/>
      </w:pPr>
      <w:r>
        <w:t xml:space="preserve">2) определить источники, с которыми придется работать; </w:t>
      </w:r>
    </w:p>
    <w:p w:rsidR="00E60D46" w:rsidRDefault="00E60D46" w:rsidP="00E60D46">
      <w:pPr>
        <w:spacing w:after="0"/>
      </w:pPr>
      <w:r>
        <w:t xml:space="preserve">3) изучить, систематизировать и обработать выбранный материал из источников; </w:t>
      </w:r>
    </w:p>
    <w:p w:rsidR="00E60D46" w:rsidRDefault="00E60D46" w:rsidP="00E60D46">
      <w:pPr>
        <w:spacing w:after="0"/>
      </w:pPr>
      <w:r>
        <w:t xml:space="preserve">4) составить план; </w:t>
      </w:r>
    </w:p>
    <w:p w:rsidR="00E60D46" w:rsidRDefault="00E60D46" w:rsidP="00E60D46">
      <w:pPr>
        <w:spacing w:after="0"/>
      </w:pPr>
      <w:r>
        <w:t xml:space="preserve">5) написать реферат: </w:t>
      </w:r>
    </w:p>
    <w:p w:rsidR="00E60D46" w:rsidRDefault="00E60D46" w:rsidP="00E60D46">
      <w:pPr>
        <w:spacing w:after="0"/>
      </w:pPr>
      <w:r>
        <w:t>— обосновать актуальность выбранной темы;</w:t>
      </w:r>
    </w:p>
    <w:p w:rsidR="00E60D46" w:rsidRDefault="00E60D46" w:rsidP="00E60D46">
      <w:pPr>
        <w:spacing w:after="0"/>
      </w:pPr>
      <w:r>
        <w:t xml:space="preserve">— указать исходные данные реферируемого текста (название, где опубликован, в каком году), сведения об авторе (Ф. И. О., специальность, ученая степень, ученое звание); </w:t>
      </w:r>
    </w:p>
    <w:p w:rsidR="00E60D46" w:rsidRDefault="00E60D46" w:rsidP="00E60D46">
      <w:pPr>
        <w:spacing w:after="0"/>
      </w:pPr>
      <w:r>
        <w:t xml:space="preserve">— сформулировать проблематику выбранной темы; </w:t>
      </w:r>
    </w:p>
    <w:p w:rsidR="00E60D46" w:rsidRDefault="00E60D46" w:rsidP="00E60D46">
      <w:pPr>
        <w:spacing w:after="0"/>
      </w:pPr>
      <w:r>
        <w:t xml:space="preserve">— привести основные тезисы реферируемого текста и их аргументацию; </w:t>
      </w:r>
    </w:p>
    <w:p w:rsidR="00E60D46" w:rsidRDefault="00E60D46" w:rsidP="00E60D46">
      <w:pPr>
        <w:spacing w:after="0"/>
      </w:pPr>
      <w:r>
        <w:t xml:space="preserve">— сделать общий вывод по проблеме, заявленной в реферате. </w:t>
      </w:r>
    </w:p>
    <w:p w:rsidR="00E60D46" w:rsidRDefault="00E60D46" w:rsidP="00E60D46">
      <w:pPr>
        <w:spacing w:after="0"/>
      </w:pPr>
      <w:r>
        <w:t xml:space="preserve">Планируемые результаты самостоятельной работы: </w:t>
      </w:r>
    </w:p>
    <w:p w:rsidR="00E60D46" w:rsidRDefault="00E60D46" w:rsidP="00E60D46">
      <w:pPr>
        <w:spacing w:after="0"/>
      </w:pPr>
      <w:r>
        <w:t xml:space="preserve">— способность студентов к обобщению, анализу, восприятию информации, постановке цели и выбору путей ее достижения; </w:t>
      </w:r>
    </w:p>
    <w:p w:rsidR="00E60D46" w:rsidRDefault="00E60D46" w:rsidP="00E60D46">
      <w:pPr>
        <w:spacing w:after="0"/>
      </w:pPr>
      <w:r>
        <w:t xml:space="preserve">— способность логически верно, аргументированно и ясно строить устную и письменную речь. </w:t>
      </w:r>
    </w:p>
    <w:p w:rsidR="00E60D46" w:rsidRDefault="00E60D46" w:rsidP="00E60D46">
      <w:pPr>
        <w:spacing w:after="0"/>
      </w:pPr>
    </w:p>
    <w:p w:rsidR="00E60D46" w:rsidRPr="00E60D46" w:rsidRDefault="00E60D46" w:rsidP="00E60D46">
      <w:pPr>
        <w:spacing w:after="0"/>
        <w:rPr>
          <w:i/>
        </w:rPr>
      </w:pPr>
      <w:r w:rsidRPr="00E60D46">
        <w:rPr>
          <w:i/>
        </w:rPr>
        <w:t xml:space="preserve">Написание эссе </w:t>
      </w:r>
    </w:p>
    <w:p w:rsidR="00E60D46" w:rsidRDefault="00E60D46" w:rsidP="00E60D46">
      <w:pPr>
        <w:spacing w:after="0"/>
      </w:pPr>
      <w:r>
        <w:t xml:space="preserve">Цель самостоятельной работы: развитие навыков самостоятельного творческого мышления и письменного изложения собственных мыслей. </w:t>
      </w:r>
    </w:p>
    <w:p w:rsidR="00E60D46" w:rsidRDefault="00E60D46" w:rsidP="00E60D46">
      <w:pPr>
        <w:spacing w:after="0"/>
      </w:pPr>
      <w:r>
        <w:t xml:space="preserve">Эссе — «жанр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речь» (Советский энциклопедический словарь. М., 1987. С. 1565). </w:t>
      </w:r>
    </w:p>
    <w:p w:rsidR="00E60D46" w:rsidRDefault="00E60D46" w:rsidP="00E60D46">
      <w:pPr>
        <w:spacing w:after="0"/>
      </w:pPr>
      <w:r>
        <w:t xml:space="preserve">Классификация эссе: </w:t>
      </w:r>
    </w:p>
    <w:p w:rsidR="00E60D46" w:rsidRDefault="00E60D46" w:rsidP="00E60D46">
      <w:pPr>
        <w:spacing w:after="0"/>
      </w:pPr>
      <w:r>
        <w:t xml:space="preserve">— по содержанию: философские, литературно-критические, исторические, художественные, художественно-публицистические, духовно-религиозные и др.; </w:t>
      </w:r>
    </w:p>
    <w:p w:rsidR="00E60D46" w:rsidRDefault="00E60D46" w:rsidP="00E60D46">
      <w:pPr>
        <w:spacing w:after="0"/>
      </w:pPr>
      <w:r>
        <w:t xml:space="preserve">— по литературной форме: рецензии, лирические миниатюры, заметки, странички из дневника, письма и др.; </w:t>
      </w:r>
    </w:p>
    <w:p w:rsidR="00E60D46" w:rsidRDefault="00E60D46" w:rsidP="00E60D46">
      <w:pPr>
        <w:spacing w:after="0"/>
      </w:pPr>
      <w:r>
        <w:t xml:space="preserve">— различают также эссе описательные, повествовательные, рефлексивные, критические, аналитические и др. </w:t>
      </w:r>
    </w:p>
    <w:p w:rsidR="00E60D46" w:rsidRDefault="00E60D46" w:rsidP="00E60D46">
      <w:pPr>
        <w:spacing w:after="0"/>
      </w:pPr>
      <w:r>
        <w:lastRenderedPageBreak/>
        <w:t xml:space="preserve">Признаки эссе: </w:t>
      </w:r>
    </w:p>
    <w:p w:rsidR="00E60D46" w:rsidRDefault="00E60D46" w:rsidP="00E60D46">
      <w:pPr>
        <w:spacing w:after="0"/>
      </w:pPr>
      <w:r>
        <w:t>— Небольшой объем — от трех до семи страниц компьютерного текста; допускается эссе до десяти страниц машинописного текста.</w:t>
      </w:r>
    </w:p>
    <w:p w:rsidR="00E60D46" w:rsidRDefault="00E60D46" w:rsidP="00E60D46">
      <w:pPr>
        <w:spacing w:after="0"/>
      </w:pPr>
      <w:r>
        <w:t xml:space="preserve"> — Конкретная тема и подчеркнуто субъективная ее трактовка. </w:t>
      </w:r>
    </w:p>
    <w:p w:rsidR="00E60D46" w:rsidRDefault="00E60D46" w:rsidP="00E60D46">
      <w:pPr>
        <w:spacing w:after="0"/>
      </w:pPr>
      <w:r>
        <w:t xml:space="preserve">— Свободная композиция — важная особенность эссе. </w:t>
      </w:r>
    </w:p>
    <w:p w:rsidR="00E60D46" w:rsidRDefault="00E60D46" w:rsidP="00E60D46">
      <w:pPr>
        <w:spacing w:after="0"/>
      </w:pPr>
      <w:r>
        <w:t xml:space="preserve">— Непринужденность повествования. </w:t>
      </w:r>
    </w:p>
    <w:p w:rsidR="00E60D46" w:rsidRDefault="00E60D46" w:rsidP="00E60D46">
      <w:pPr>
        <w:spacing w:after="0"/>
      </w:pPr>
      <w:r>
        <w:t xml:space="preserve">— Использование парадоксов. Эссе призвано удивить читателя, это, по мнению многих исследователей, его обязательное качество. </w:t>
      </w:r>
    </w:p>
    <w:p w:rsidR="00E60D46" w:rsidRDefault="00E60D46" w:rsidP="00E60D46">
      <w:pPr>
        <w:spacing w:after="0"/>
      </w:pPr>
      <w:r>
        <w:t xml:space="preserve">— Внутреннее смысловое единство. </w:t>
      </w:r>
    </w:p>
    <w:p w:rsidR="00E60D46" w:rsidRDefault="00E60D46" w:rsidP="00E60D46">
      <w:pPr>
        <w:spacing w:after="0"/>
      </w:pPr>
      <w:r>
        <w:t xml:space="preserve">— Ориентация на разговорную речь. В то же время необходимо избегать употребления в эссе сленга, шаблонных фраз, сокращения слов, </w:t>
      </w:r>
      <w:r>
        <w:t xml:space="preserve">чересчур легкомысленного тона. </w:t>
      </w:r>
    </w:p>
    <w:p w:rsidR="00E60D46" w:rsidRDefault="00E60D46" w:rsidP="00E60D46">
      <w:pPr>
        <w:spacing w:after="0"/>
      </w:pPr>
      <w:r>
        <w:t xml:space="preserve">Выполнение задания: </w:t>
      </w:r>
    </w:p>
    <w:p w:rsidR="00E60D46" w:rsidRDefault="00E60D46" w:rsidP="00E60D46">
      <w:pPr>
        <w:spacing w:after="0"/>
      </w:pPr>
      <w:r>
        <w:t xml:space="preserve">1) написать вступление (2–3 предложения, которые служат для последующей формулировки проблемы). </w:t>
      </w:r>
    </w:p>
    <w:p w:rsidR="00E60D46" w:rsidRDefault="00E60D46" w:rsidP="00E60D46">
      <w:pPr>
        <w:spacing w:after="0"/>
      </w:pPr>
      <w:r>
        <w:t xml:space="preserve">2) сформулировать проблему, которая должна быть важна не только для автора, но и для других; 3) дать комментарии к проблеме; </w:t>
      </w:r>
    </w:p>
    <w:p w:rsidR="00E60D46" w:rsidRDefault="00E60D46" w:rsidP="00E60D46">
      <w:pPr>
        <w:spacing w:after="0"/>
      </w:pPr>
      <w:r>
        <w:t xml:space="preserve">4) сформулировать авторское мнение и привести аргументацию; </w:t>
      </w:r>
    </w:p>
    <w:p w:rsidR="00E60D46" w:rsidRDefault="00E60D46" w:rsidP="00E60D46">
      <w:pPr>
        <w:spacing w:after="0"/>
      </w:pPr>
      <w:r>
        <w:t xml:space="preserve">5) написать заключение (вывод, обобщение сказанного). </w:t>
      </w:r>
    </w:p>
    <w:p w:rsidR="00E60D46" w:rsidRDefault="00E60D46" w:rsidP="00E60D46">
      <w:pPr>
        <w:spacing w:after="0"/>
      </w:pPr>
      <w:r>
        <w:t xml:space="preserve">Планируемые результаты самостоятельной работы: способность логически верно, аргументированно и ясно строить устную и письменную речь. </w:t>
      </w:r>
    </w:p>
    <w:p w:rsidR="00E60D46" w:rsidRDefault="00E60D46" w:rsidP="00E60D46">
      <w:pPr>
        <w:spacing w:after="0"/>
      </w:pPr>
    </w:p>
    <w:p w:rsidR="00E60D46" w:rsidRPr="00E60D46" w:rsidRDefault="00E60D46" w:rsidP="00E60D46">
      <w:pPr>
        <w:spacing w:after="0"/>
        <w:rPr>
          <w:i/>
        </w:rPr>
      </w:pPr>
      <w:r w:rsidRPr="00E60D46">
        <w:rPr>
          <w:i/>
        </w:rPr>
        <w:t xml:space="preserve">Подготовка доклада </w:t>
      </w:r>
    </w:p>
    <w:p w:rsidR="00E60D46" w:rsidRDefault="00E60D46" w:rsidP="00E60D46">
      <w:pPr>
        <w:spacing w:after="0"/>
      </w:pPr>
      <w:r>
        <w:t xml:space="preserve">Цель самостоятельной работы: расширение научного кругозора, овладение методами теоретического исследования, развитие самостоятельности мышления студента. </w:t>
      </w:r>
    </w:p>
    <w:p w:rsidR="00E60D46" w:rsidRDefault="00E60D46" w:rsidP="00E60D46">
      <w:pPr>
        <w:spacing w:after="0"/>
      </w:pPr>
      <w:r>
        <w:t xml:space="preserve">Доклад —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E60D46" w:rsidRDefault="00E60D46" w:rsidP="00E60D46">
      <w:pPr>
        <w:spacing w:after="0"/>
      </w:pPr>
      <w:r>
        <w:t xml:space="preserve">Виды докладов: </w:t>
      </w:r>
    </w:p>
    <w:p w:rsidR="00E60D46" w:rsidRDefault="00E60D46" w:rsidP="00E60D46">
      <w:pPr>
        <w:spacing w:after="0"/>
      </w:pPr>
      <w:r>
        <w:t xml:space="preserve">1. Устный доклад — читается по итогам проделанной работы и является эффективным средством разъяснения ее результатов. </w:t>
      </w:r>
    </w:p>
    <w:p w:rsidR="00E60D46" w:rsidRDefault="00E60D46" w:rsidP="00E60D46">
      <w:pPr>
        <w:spacing w:after="0"/>
      </w:pPr>
      <w:r>
        <w:t>2. Письменный доклад: — краткий (до 20 страниц) — резюмирует наиболее важную информацию, полученную в ходе исследования; — подробный (до 60 страниц) — включает не только текстовую структуру с заголовками, но и диаграммы, таблицы, рисунки, фотографии, приложения, сноски, ссылки, гиперссылки.</w:t>
      </w:r>
    </w:p>
    <w:p w:rsidR="00E60D46" w:rsidRDefault="00E60D46" w:rsidP="00E60D46">
      <w:pPr>
        <w:spacing w:after="0"/>
      </w:pPr>
      <w:r>
        <w:t xml:space="preserve">Выполнение задания: </w:t>
      </w:r>
    </w:p>
    <w:p w:rsidR="00E60D46" w:rsidRDefault="00E60D46" w:rsidP="00E60D46">
      <w:pPr>
        <w:spacing w:after="0"/>
      </w:pPr>
      <w:r>
        <w:t xml:space="preserve">1) четко сформулировать тему (например, письменного доклад); </w:t>
      </w:r>
    </w:p>
    <w:p w:rsidR="00E60D46" w:rsidRDefault="00E60D46" w:rsidP="00E60D46">
      <w:pPr>
        <w:spacing w:after="0"/>
      </w:pPr>
      <w:r>
        <w:t xml:space="preserve">2) изучить и подобрать литературу, рекомендуемую по теме, выделив три источника библиографической информации: — первичные (статьи, диссертации, монографии и т. д.); — вторичные (библиография, реферативные журналы, сигнальная информация, планы, граф-схемы, предметные указатели и т. д.); — третичные (обзоры, компилятивные работы, справочные книги и т. д.); </w:t>
      </w:r>
    </w:p>
    <w:p w:rsidR="00E60D46" w:rsidRDefault="00E60D46" w:rsidP="00E60D46">
      <w:pPr>
        <w:spacing w:after="0"/>
      </w:pPr>
      <w:r>
        <w:t xml:space="preserve">3) написать план, который полностью согласуется с выбранной темой и логично раскрывает ее; </w:t>
      </w:r>
    </w:p>
    <w:p w:rsidR="00E60D46" w:rsidRDefault="00E60D46" w:rsidP="00E60D46">
      <w:pPr>
        <w:spacing w:after="0"/>
      </w:pPr>
      <w:r>
        <w:t xml:space="preserve">4) написать доклад, соблюдая следующие требования: </w:t>
      </w:r>
    </w:p>
    <w:p w:rsidR="00E60D46" w:rsidRDefault="00E60D46" w:rsidP="00E60D46">
      <w:pPr>
        <w:spacing w:after="0"/>
      </w:pPr>
      <w:r>
        <w:t xml:space="preserve">— к структуре доклада —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E60D46" w:rsidRDefault="00E60D46" w:rsidP="00E60D46">
      <w:pPr>
        <w:spacing w:after="0"/>
      </w:pPr>
      <w:r>
        <w:t xml:space="preserve">— к содержанию доклада —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 </w:t>
      </w:r>
    </w:p>
    <w:p w:rsidR="00E60D46" w:rsidRDefault="00E60D46" w:rsidP="00E60D46">
      <w:pPr>
        <w:spacing w:after="0"/>
      </w:pPr>
      <w:r>
        <w:t xml:space="preserve">5) оформить работу в соответствии с требованиями. </w:t>
      </w:r>
    </w:p>
    <w:p w:rsidR="00E60D46" w:rsidRDefault="00E60D46" w:rsidP="00E60D46">
      <w:pPr>
        <w:spacing w:after="0"/>
      </w:pPr>
      <w:r>
        <w:t xml:space="preserve">Планируемые результаты самостоятельной работы: </w:t>
      </w:r>
    </w:p>
    <w:p w:rsidR="00E60D46" w:rsidRDefault="00E60D46" w:rsidP="00E60D46">
      <w:pPr>
        <w:spacing w:after="0"/>
      </w:pPr>
      <w:r>
        <w:lastRenderedPageBreak/>
        <w:t xml:space="preserve">— способность студентов анализировать результаты научных исследований и применять их при решении конкретных образовательных и исследовательских задач; </w:t>
      </w:r>
    </w:p>
    <w:p w:rsidR="00E60D46" w:rsidRDefault="00E60D46" w:rsidP="00E60D46">
      <w:pPr>
        <w:spacing w:after="0"/>
      </w:pPr>
      <w:r>
        <w:t xml:space="preserve">— готовность использовать индивидуальные креативные способности для оригинального решения исследовательских задач; </w:t>
      </w:r>
    </w:p>
    <w:p w:rsidR="00A91710" w:rsidRDefault="00E60D46" w:rsidP="00E60D46">
      <w:pPr>
        <w:spacing w:after="0"/>
      </w:pPr>
      <w:bookmarkStart w:id="0" w:name="_GoBack"/>
      <w:bookmarkEnd w:id="0"/>
      <w:r>
        <w:t xml:space="preserve">— способность решать стандартные задачи профессиональной деятельности на основе информационной </w:t>
      </w:r>
      <w:proofErr w:type="spellStart"/>
      <w:r>
        <w:t>ибиблиографической</w:t>
      </w:r>
      <w:proofErr w:type="spellEnd"/>
      <w:r>
        <w:t xml:space="preserve"> культуры с применением информационно-коммуникационных технологий и с учетом основных требований информационной безопасности.</w:t>
      </w:r>
    </w:p>
    <w:sectPr w:rsidR="00A9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46"/>
    <w:rsid w:val="00A91710"/>
    <w:rsid w:val="00E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79B4F-712D-4C35-BC2E-5CA6D5AB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2021-11-28T10:54:00Z</dcterms:created>
  <dcterms:modified xsi:type="dcterms:W3CDTF">2021-11-28T11:00:00Z</dcterms:modified>
</cp:coreProperties>
</file>